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CF" w:rsidRPr="0065270D" w:rsidRDefault="001E6655" w:rsidP="0065270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bookmarkStart w:id="0" w:name="_GoBack"/>
      <w:bookmarkEnd w:id="0"/>
      <w:r w:rsidR="00A77CCF" w:rsidRPr="0065270D">
        <w:rPr>
          <w:rFonts w:ascii="Cambria" w:hAnsi="Cambria"/>
          <w:b/>
        </w:rPr>
        <w:t>OBWIESZCZENIE</w:t>
      </w:r>
    </w:p>
    <w:p w:rsidR="00A77CCF" w:rsidRPr="0065270D" w:rsidRDefault="00A77CCF" w:rsidP="0065270D">
      <w:pPr>
        <w:jc w:val="center"/>
        <w:rPr>
          <w:rFonts w:ascii="Cambria" w:hAnsi="Cambria"/>
          <w:b/>
        </w:rPr>
      </w:pPr>
      <w:r w:rsidRPr="0065270D">
        <w:rPr>
          <w:rFonts w:ascii="Cambria" w:hAnsi="Cambria"/>
          <w:b/>
        </w:rPr>
        <w:t>Burmistrza Miasta Stoczek Łukowski</w:t>
      </w:r>
    </w:p>
    <w:p w:rsidR="00A77CCF" w:rsidRPr="0065270D" w:rsidRDefault="00A77CCF" w:rsidP="0065270D">
      <w:pPr>
        <w:jc w:val="center"/>
        <w:rPr>
          <w:rFonts w:ascii="Cambria" w:hAnsi="Cambria"/>
          <w:b/>
        </w:rPr>
      </w:pPr>
      <w:r w:rsidRPr="0065270D">
        <w:rPr>
          <w:rFonts w:ascii="Cambria" w:hAnsi="Cambria"/>
          <w:b/>
        </w:rPr>
        <w:t>z dnia 4 października  2023 r.</w:t>
      </w:r>
    </w:p>
    <w:p w:rsidR="00A77CCF" w:rsidRPr="00A77CCF" w:rsidRDefault="00A77CCF" w:rsidP="0065270D">
      <w:pPr>
        <w:autoSpaceDE w:val="0"/>
        <w:autoSpaceDN w:val="0"/>
        <w:adjustRightInd w:val="0"/>
        <w:spacing w:after="0" w:line="271" w:lineRule="auto"/>
        <w:rPr>
          <w:rFonts w:ascii="Cambria" w:eastAsia="Calibri" w:hAnsi="Cambria" w:cs="Times New Roman"/>
          <w:b/>
          <w:bCs/>
          <w:color w:val="000000"/>
          <w:sz w:val="24"/>
          <w:szCs w:val="24"/>
        </w:rPr>
      </w:pPr>
      <w:r w:rsidRPr="00A77CCF">
        <w:rPr>
          <w:rFonts w:ascii="Cambria" w:eastAsia="Calibri" w:hAnsi="Cambria" w:cs="Times New Roman"/>
          <w:b/>
          <w:bCs/>
          <w:color w:val="000000"/>
          <w:sz w:val="24"/>
          <w:szCs w:val="24"/>
        </w:rPr>
        <w:t xml:space="preserve">w sprawie przystąpienia do sporządzenia Gminnego Programu Rewitalizacji Miasta Stoczek Łukowski do 2030 r. </w:t>
      </w:r>
    </w:p>
    <w:p w:rsidR="00A77CCF" w:rsidRPr="00A77CCF" w:rsidRDefault="00A77CCF" w:rsidP="0065270D">
      <w:pPr>
        <w:autoSpaceDE w:val="0"/>
        <w:autoSpaceDN w:val="0"/>
        <w:adjustRightInd w:val="0"/>
        <w:spacing w:after="0" w:line="271" w:lineRule="auto"/>
        <w:jc w:val="center"/>
        <w:rPr>
          <w:rFonts w:ascii="Cambria" w:eastAsia="Calibri" w:hAnsi="Cambria" w:cs="Times New Roman"/>
          <w:b/>
          <w:bCs/>
          <w:color w:val="000000"/>
          <w:sz w:val="24"/>
          <w:szCs w:val="24"/>
        </w:rPr>
      </w:pPr>
    </w:p>
    <w:p w:rsidR="00A77CCF" w:rsidRPr="0065270D" w:rsidRDefault="00A77CCF" w:rsidP="0065270D">
      <w:pPr>
        <w:spacing w:after="0" w:line="271" w:lineRule="auto"/>
        <w:rPr>
          <w:rFonts w:ascii="Cambria" w:hAnsi="Cambria"/>
          <w:bCs/>
          <w:sz w:val="24"/>
          <w:szCs w:val="24"/>
        </w:rPr>
      </w:pPr>
      <w:r w:rsidRPr="0065270D">
        <w:rPr>
          <w:rFonts w:ascii="Cambria" w:hAnsi="Cambria"/>
          <w:sz w:val="24"/>
          <w:szCs w:val="24"/>
        </w:rPr>
        <w:t>Burmistrz Miasta Stoczek Łukowski  działając na podstawie art. 17 ust. 2 pkt 1 ustawy z dnia 9 października 2015 r. o rewitalizacji (</w:t>
      </w:r>
      <w:proofErr w:type="spellStart"/>
      <w:r w:rsidRPr="0065270D">
        <w:rPr>
          <w:rFonts w:ascii="Cambria" w:hAnsi="Cambria"/>
          <w:sz w:val="24"/>
          <w:szCs w:val="24"/>
        </w:rPr>
        <w:t>t.j</w:t>
      </w:r>
      <w:proofErr w:type="spellEnd"/>
      <w:r w:rsidRPr="0065270D">
        <w:rPr>
          <w:rFonts w:ascii="Cambria" w:hAnsi="Cambria"/>
          <w:sz w:val="24"/>
          <w:szCs w:val="24"/>
        </w:rPr>
        <w:t xml:space="preserve">. Dz. U. </w:t>
      </w:r>
      <w:r w:rsidR="0065270D">
        <w:rPr>
          <w:rFonts w:ascii="Cambria" w:hAnsi="Cambria"/>
          <w:sz w:val="24"/>
          <w:szCs w:val="24"/>
        </w:rPr>
        <w:t xml:space="preserve">z 2021 r. poz. 485 z </w:t>
      </w:r>
      <w:proofErr w:type="spellStart"/>
      <w:r w:rsidR="0065270D">
        <w:rPr>
          <w:rFonts w:ascii="Cambria" w:hAnsi="Cambria"/>
          <w:sz w:val="24"/>
          <w:szCs w:val="24"/>
        </w:rPr>
        <w:t>późn</w:t>
      </w:r>
      <w:proofErr w:type="spellEnd"/>
      <w:r w:rsidR="0065270D">
        <w:rPr>
          <w:rFonts w:ascii="Cambria" w:hAnsi="Cambria"/>
          <w:sz w:val="24"/>
          <w:szCs w:val="24"/>
        </w:rPr>
        <w:t>. zm.) z</w:t>
      </w:r>
      <w:r w:rsidRPr="0065270D">
        <w:rPr>
          <w:rFonts w:ascii="Cambria" w:hAnsi="Cambria"/>
          <w:sz w:val="24"/>
          <w:szCs w:val="24"/>
        </w:rPr>
        <w:t xml:space="preserve">awiadamia, </w:t>
      </w:r>
      <w:r w:rsidR="0065270D">
        <w:rPr>
          <w:rFonts w:ascii="Cambria" w:hAnsi="Cambria"/>
          <w:sz w:val="24"/>
          <w:szCs w:val="24"/>
        </w:rPr>
        <w:t xml:space="preserve">że </w:t>
      </w:r>
      <w:r w:rsidRPr="0065270D">
        <w:rPr>
          <w:rFonts w:ascii="Cambria" w:hAnsi="Cambria"/>
          <w:sz w:val="24"/>
          <w:szCs w:val="24"/>
        </w:rPr>
        <w:t>została podjęta  Uchwał</w:t>
      </w:r>
      <w:r w:rsidR="0065270D">
        <w:rPr>
          <w:rFonts w:ascii="Cambria" w:hAnsi="Cambria"/>
          <w:sz w:val="24"/>
          <w:szCs w:val="24"/>
        </w:rPr>
        <w:t>a N</w:t>
      </w:r>
      <w:r w:rsidRPr="0065270D">
        <w:rPr>
          <w:rFonts w:ascii="Cambria" w:hAnsi="Cambria"/>
          <w:sz w:val="24"/>
          <w:szCs w:val="24"/>
        </w:rPr>
        <w:t xml:space="preserve">r  </w:t>
      </w:r>
      <w:r w:rsidRPr="0065270D">
        <w:rPr>
          <w:rFonts w:ascii="Cambria" w:hAnsi="Cambria" w:cs="Times New Roman"/>
          <w:sz w:val="24"/>
          <w:szCs w:val="24"/>
        </w:rPr>
        <w:t xml:space="preserve">LIII/348/2023 Rady Miasta Stoczek Łukowski  z dnia 28 września 2023roku </w:t>
      </w:r>
      <w:r w:rsidRPr="0065270D">
        <w:rPr>
          <w:rFonts w:ascii="Cambria" w:hAnsi="Cambria"/>
          <w:bCs/>
          <w:sz w:val="24"/>
          <w:szCs w:val="24"/>
        </w:rPr>
        <w:t xml:space="preserve">w sprawie przystąpienia do sporządzenia Gminnego Programu Rewitalizacji Miasta Stoczek Łukowski do 2030 r. </w:t>
      </w:r>
    </w:p>
    <w:p w:rsidR="00A77CCF" w:rsidRP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</w:p>
    <w:p w:rsidR="00A77CCF" w:rsidRP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bCs/>
          <w:sz w:val="24"/>
          <w:szCs w:val="24"/>
        </w:rPr>
        <w:t xml:space="preserve">Gminnego Programu Rewitalizacji Miasta Stoczek Łukowski </w:t>
      </w:r>
      <w:r w:rsidRPr="0065270D">
        <w:rPr>
          <w:rFonts w:ascii="Cambria" w:hAnsi="Cambria"/>
          <w:sz w:val="24"/>
          <w:szCs w:val="24"/>
        </w:rPr>
        <w:t xml:space="preserve">(dalej GPR) będzie obejmował obszar rewitalizacji wyznaczony Uchwałą Nr </w:t>
      </w:r>
      <w:r w:rsidRPr="0065270D">
        <w:rPr>
          <w:rFonts w:ascii="Cambria" w:hAnsi="Cambria" w:cs="Times New Roman"/>
          <w:sz w:val="24"/>
          <w:szCs w:val="24"/>
        </w:rPr>
        <w:t xml:space="preserve"> LII/342/2023  Rady Miasta Stoczek Łukowski  </w:t>
      </w:r>
      <w:r w:rsidRP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 w:cs="Times New Roman"/>
          <w:sz w:val="24"/>
          <w:szCs w:val="24"/>
        </w:rPr>
        <w:t xml:space="preserve">z dnia 31 sierpnia 2023 r. </w:t>
      </w:r>
      <w:r w:rsidRP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 w:cs="Times New Roman"/>
          <w:sz w:val="24"/>
          <w:szCs w:val="24"/>
        </w:rPr>
        <w:t xml:space="preserve">w sprawie wyznaczenia obszaru zdegradowanego i obszaru rewitalizacji Miasta Stoczek Łukowski </w:t>
      </w:r>
      <w:r w:rsidRPr="0065270D">
        <w:rPr>
          <w:rFonts w:ascii="Cambria" w:hAnsi="Cambria"/>
          <w:sz w:val="24"/>
          <w:szCs w:val="24"/>
        </w:rPr>
        <w:t xml:space="preserve"> (Dziennik Urzędowy Wojew</w:t>
      </w:r>
      <w:r w:rsidR="006A2E44" w:rsidRPr="0065270D">
        <w:rPr>
          <w:rFonts w:ascii="Cambria" w:hAnsi="Cambria"/>
          <w:sz w:val="24"/>
          <w:szCs w:val="24"/>
        </w:rPr>
        <w:t>ództwa Lubelskiego z 2023 poz. 5541</w:t>
      </w:r>
      <w:r w:rsidRPr="0065270D">
        <w:rPr>
          <w:rFonts w:ascii="Cambria" w:hAnsi="Cambria"/>
          <w:sz w:val="24"/>
          <w:szCs w:val="24"/>
        </w:rPr>
        <w:t>).</w:t>
      </w:r>
    </w:p>
    <w:p w:rsidR="0065270D" w:rsidRDefault="0065270D" w:rsidP="0065270D">
      <w:pPr>
        <w:spacing w:after="0" w:line="271" w:lineRule="auto"/>
        <w:rPr>
          <w:rFonts w:ascii="Cambria" w:hAnsi="Cambria"/>
          <w:sz w:val="24"/>
          <w:szCs w:val="24"/>
        </w:rPr>
      </w:pPr>
    </w:p>
    <w:p w:rsidR="00A77CCF" w:rsidRP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sz w:val="24"/>
          <w:szCs w:val="24"/>
        </w:rPr>
        <w:t>GPR to dokument strategiczny, będący odpowiedzią na zdiagnozowane w obszarze</w:t>
      </w:r>
    </w:p>
    <w:p w:rsidR="00A77CCF" w:rsidRP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sz w:val="24"/>
          <w:szCs w:val="24"/>
        </w:rPr>
        <w:t>rewitalizacji niekorzystne zjawiska w sferze społecznej, gospodarczej, środowiskowej,</w:t>
      </w:r>
    </w:p>
    <w:p w:rsidR="00A77CCF" w:rsidRP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sz w:val="24"/>
          <w:szCs w:val="24"/>
        </w:rPr>
        <w:t>przestrzenno-funkcjonalnej i technicznej, opracowywany przy współudziale lokalnej</w:t>
      </w:r>
    </w:p>
    <w:p w:rsid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sz w:val="24"/>
          <w:szCs w:val="24"/>
        </w:rPr>
        <w:t>społeczności, przedsiębiorców, organizacji pozarządowych oraz innych interesariuszy procesu</w:t>
      </w:r>
      <w:r w:rsid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/>
          <w:sz w:val="24"/>
          <w:szCs w:val="24"/>
        </w:rPr>
        <w:t>rewitalizacji. Dokument sporządzany jest w ramach wieloetapowej procedury prowadzonej</w:t>
      </w:r>
      <w:r w:rsid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/>
          <w:sz w:val="24"/>
          <w:szCs w:val="24"/>
        </w:rPr>
        <w:t>w oparciu o przepisy ustawy z dnia 9 października 2015 r. o rewitalizacji (</w:t>
      </w:r>
      <w:proofErr w:type="spellStart"/>
      <w:r w:rsidRPr="0065270D">
        <w:rPr>
          <w:rFonts w:ascii="Cambria" w:hAnsi="Cambria"/>
          <w:sz w:val="24"/>
          <w:szCs w:val="24"/>
        </w:rPr>
        <w:t>t.j</w:t>
      </w:r>
      <w:proofErr w:type="spellEnd"/>
      <w:r w:rsidRPr="0065270D">
        <w:rPr>
          <w:rFonts w:ascii="Cambria" w:hAnsi="Cambria"/>
          <w:sz w:val="24"/>
          <w:szCs w:val="24"/>
        </w:rPr>
        <w:t>. Dz. U. z 2021 r.</w:t>
      </w:r>
      <w:r w:rsid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/>
          <w:sz w:val="24"/>
          <w:szCs w:val="24"/>
        </w:rPr>
        <w:t xml:space="preserve">poz. 485 z </w:t>
      </w:r>
      <w:proofErr w:type="spellStart"/>
      <w:r w:rsidRPr="0065270D">
        <w:rPr>
          <w:rFonts w:ascii="Cambria" w:hAnsi="Cambria"/>
          <w:sz w:val="24"/>
          <w:szCs w:val="24"/>
        </w:rPr>
        <w:t>późn</w:t>
      </w:r>
      <w:proofErr w:type="spellEnd"/>
      <w:r w:rsidRPr="0065270D">
        <w:rPr>
          <w:rFonts w:ascii="Cambria" w:hAnsi="Cambria"/>
          <w:sz w:val="24"/>
          <w:szCs w:val="24"/>
        </w:rPr>
        <w:t xml:space="preserve">. zm.). </w:t>
      </w:r>
    </w:p>
    <w:p w:rsidR="00A77CCF" w:rsidRP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sz w:val="24"/>
          <w:szCs w:val="24"/>
        </w:rPr>
        <w:t>Podstawowym celem opracowania GPR jest podjęcie komp</w:t>
      </w:r>
      <w:r w:rsidR="0065270D">
        <w:rPr>
          <w:rFonts w:ascii="Cambria" w:hAnsi="Cambria"/>
          <w:sz w:val="24"/>
          <w:szCs w:val="24"/>
        </w:rPr>
        <w:t>leksowych przedsięwzięć i </w:t>
      </w:r>
      <w:r w:rsidRPr="0065270D">
        <w:rPr>
          <w:rFonts w:ascii="Cambria" w:hAnsi="Cambria"/>
          <w:sz w:val="24"/>
          <w:szCs w:val="24"/>
        </w:rPr>
        <w:t>projektów rewitalizacyjnych (wzajemnie powiązanych, obejmujących aspekty</w:t>
      </w:r>
    </w:p>
    <w:p w:rsidR="00A77CCF" w:rsidRP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sz w:val="24"/>
          <w:szCs w:val="24"/>
        </w:rPr>
        <w:t xml:space="preserve">społeczne, gospodarcze, </w:t>
      </w:r>
      <w:proofErr w:type="spellStart"/>
      <w:r w:rsidRPr="0065270D">
        <w:rPr>
          <w:rFonts w:ascii="Cambria" w:hAnsi="Cambria"/>
          <w:sz w:val="24"/>
          <w:szCs w:val="24"/>
        </w:rPr>
        <w:t>przestrzenno</w:t>
      </w:r>
      <w:proofErr w:type="spellEnd"/>
      <w:r w:rsidRPr="0065270D">
        <w:rPr>
          <w:rFonts w:ascii="Cambria" w:hAnsi="Cambria"/>
          <w:sz w:val="24"/>
          <w:szCs w:val="24"/>
        </w:rPr>
        <w:t xml:space="preserve"> – funkcjonalne, techniczne i środowiskowe), służących</w:t>
      </w:r>
      <w:r w:rsidR="0065270D">
        <w:rPr>
          <w:rFonts w:ascii="Cambria" w:hAnsi="Cambria"/>
          <w:sz w:val="24"/>
          <w:szCs w:val="24"/>
        </w:rPr>
        <w:t xml:space="preserve">  </w:t>
      </w:r>
      <w:r w:rsidRPr="0065270D">
        <w:rPr>
          <w:rFonts w:ascii="Cambria" w:hAnsi="Cambria"/>
          <w:sz w:val="24"/>
          <w:szCs w:val="24"/>
        </w:rPr>
        <w:t>wyprowadzeniu obszaru rewitalizacji ze stanu kryzysowego. Określone w dokumencie cele</w:t>
      </w:r>
      <w:r w:rsid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/>
          <w:sz w:val="24"/>
          <w:szCs w:val="24"/>
        </w:rPr>
        <w:t>rewitalizacji będą stanowiły drogowskaz dla podejmowanych działań przez samorząd, co</w:t>
      </w:r>
      <w:r w:rsid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/>
          <w:sz w:val="24"/>
          <w:szCs w:val="24"/>
        </w:rPr>
        <w:t>w perspektywie wieloletniej powinno przyczynić się do wyprowadzenia obszaru rewitalizacji</w:t>
      </w:r>
      <w:r w:rsid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/>
          <w:sz w:val="24"/>
          <w:szCs w:val="24"/>
        </w:rPr>
        <w:t>ze stanu kryzysowego, a także stworzenia warunków do jego zrównoważonego rozwoju.</w:t>
      </w:r>
      <w:r w:rsidR="0065270D">
        <w:rPr>
          <w:rFonts w:ascii="Cambria" w:hAnsi="Cambria"/>
          <w:sz w:val="24"/>
          <w:szCs w:val="24"/>
        </w:rPr>
        <w:t xml:space="preserve"> </w:t>
      </w:r>
    </w:p>
    <w:p w:rsidR="00A77CCF" w:rsidRP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sz w:val="24"/>
          <w:szCs w:val="24"/>
        </w:rPr>
        <w:t>Należy podkreślić, że GPR stanowić będzie narzędzie planowania, koordynowania oraz</w:t>
      </w:r>
    </w:p>
    <w:p w:rsidR="00A77CCF" w:rsidRP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sz w:val="24"/>
          <w:szCs w:val="24"/>
        </w:rPr>
        <w:t>wdrażania in</w:t>
      </w:r>
      <w:r w:rsidR="006A2E44" w:rsidRPr="0065270D">
        <w:rPr>
          <w:rFonts w:ascii="Cambria" w:hAnsi="Cambria"/>
          <w:sz w:val="24"/>
          <w:szCs w:val="24"/>
        </w:rPr>
        <w:t xml:space="preserve">icjatyw, na realizację których Miasto Stoczek Łukowski </w:t>
      </w:r>
      <w:r w:rsidRPr="0065270D">
        <w:rPr>
          <w:rFonts w:ascii="Cambria" w:hAnsi="Cambria"/>
          <w:sz w:val="24"/>
          <w:szCs w:val="24"/>
        </w:rPr>
        <w:t>, Mieszkańcy i inne podmioty</w:t>
      </w:r>
      <w:r w:rsid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/>
          <w:sz w:val="24"/>
          <w:szCs w:val="24"/>
        </w:rPr>
        <w:t>zaangażowane w rewitalizację będą mogły ubiegać się o różnego rodzaju zewnętrzne źródła</w:t>
      </w:r>
      <w:r w:rsid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/>
          <w:sz w:val="24"/>
          <w:szCs w:val="24"/>
        </w:rPr>
        <w:t>wsparcia finansowego (krajowe czy unijne).</w:t>
      </w:r>
    </w:p>
    <w:p w:rsidR="00A77CCF" w:rsidRP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sz w:val="24"/>
          <w:szCs w:val="24"/>
        </w:rPr>
        <w:t>Pełna treść uchwały w sprawie przystąpienia do sporządzenia Gminnego Programu</w:t>
      </w:r>
    </w:p>
    <w:p w:rsidR="00A77CCF" w:rsidRPr="0065270D" w:rsidRDefault="00A77CCF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sz w:val="24"/>
          <w:szCs w:val="24"/>
        </w:rPr>
        <w:t xml:space="preserve">Rewitalizacji </w:t>
      </w:r>
      <w:r w:rsidR="006A2E44" w:rsidRPr="0065270D">
        <w:rPr>
          <w:rFonts w:ascii="Cambria" w:hAnsi="Cambria" w:cs="Times New Roman"/>
          <w:sz w:val="24"/>
          <w:szCs w:val="24"/>
        </w:rPr>
        <w:t>Miasta Stoczek Łukowski</w:t>
      </w:r>
      <w:r w:rsidR="006A2E44" w:rsidRPr="0065270D">
        <w:rPr>
          <w:rFonts w:ascii="Cambria" w:hAnsi="Cambria" w:cs="Times New Roman"/>
          <w:b/>
          <w:sz w:val="24"/>
          <w:szCs w:val="24"/>
        </w:rPr>
        <w:t xml:space="preserve"> </w:t>
      </w:r>
      <w:r w:rsidR="006A2E44" w:rsidRP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/>
          <w:sz w:val="24"/>
          <w:szCs w:val="24"/>
        </w:rPr>
        <w:t xml:space="preserve">dostępna jest w </w:t>
      </w:r>
      <w:r w:rsidRPr="0065270D">
        <w:rPr>
          <w:rFonts w:ascii="Cambria" w:hAnsi="Cambria"/>
          <w:b/>
          <w:sz w:val="24"/>
          <w:szCs w:val="24"/>
        </w:rPr>
        <w:t>Biuletynie Informacji Publicznej Urzędu</w:t>
      </w:r>
      <w:r w:rsidR="0065270D" w:rsidRPr="0065270D">
        <w:rPr>
          <w:rFonts w:ascii="Cambria" w:hAnsi="Cambria"/>
          <w:b/>
          <w:sz w:val="24"/>
          <w:szCs w:val="24"/>
        </w:rPr>
        <w:t xml:space="preserve">  </w:t>
      </w:r>
      <w:r w:rsidR="006A2E44" w:rsidRPr="0065270D">
        <w:rPr>
          <w:rFonts w:ascii="Cambria" w:hAnsi="Cambria"/>
          <w:b/>
          <w:sz w:val="24"/>
          <w:szCs w:val="24"/>
        </w:rPr>
        <w:t>Miasta Stoczek Łukowski</w:t>
      </w:r>
      <w:r w:rsidR="006A2E44" w:rsidRPr="0065270D">
        <w:rPr>
          <w:rFonts w:ascii="Cambria" w:hAnsi="Cambria"/>
          <w:sz w:val="24"/>
          <w:szCs w:val="24"/>
        </w:rPr>
        <w:t xml:space="preserve">  zakładka „GOSPODARKA </w:t>
      </w:r>
      <w:hyperlink r:id="rId5" w:history="1">
        <w:r w:rsidR="006A2E44" w:rsidRPr="0065270D">
          <w:rPr>
            <w:rFonts w:ascii="Cambria" w:hAnsi="Cambria"/>
            <w:sz w:val="24"/>
            <w:szCs w:val="24"/>
          </w:rPr>
          <w:t xml:space="preserve">Rewitalizacja Miasta Stoczek Łukowski - Gminny Program Rewitalizacji dla Miasta Stoczek Łukowski </w:t>
        </w:r>
      </w:hyperlink>
      <w:r w:rsidR="006A2E44" w:rsidRPr="0065270D">
        <w:rPr>
          <w:rFonts w:ascii="Cambria" w:hAnsi="Cambria"/>
          <w:sz w:val="24"/>
          <w:szCs w:val="24"/>
        </w:rPr>
        <w:t xml:space="preserve">  - link: </w:t>
      </w:r>
      <w:hyperlink r:id="rId6" w:anchor="520" w:history="1">
        <w:r w:rsidR="006A2E44" w:rsidRPr="0065270D">
          <w:rPr>
            <w:rStyle w:val="Hipercze"/>
            <w:rFonts w:ascii="Cambria" w:hAnsi="Cambria"/>
            <w:sz w:val="24"/>
            <w:szCs w:val="24"/>
          </w:rPr>
          <w:t>http://www.bip.stoczek-lukowski.pl/index.php?id=520#520</w:t>
        </w:r>
      </w:hyperlink>
    </w:p>
    <w:p w:rsidR="006A2E44" w:rsidRPr="0065270D" w:rsidRDefault="006A2E44" w:rsidP="0065270D">
      <w:pPr>
        <w:spacing w:after="0" w:line="271" w:lineRule="auto"/>
        <w:rPr>
          <w:rFonts w:ascii="Cambria" w:hAnsi="Cambria"/>
          <w:sz w:val="24"/>
          <w:szCs w:val="24"/>
        </w:rPr>
      </w:pPr>
    </w:p>
    <w:p w:rsidR="0065270D" w:rsidRDefault="006A2E44" w:rsidP="0065270D">
      <w:pPr>
        <w:spacing w:after="0" w:line="271" w:lineRule="auto"/>
        <w:rPr>
          <w:rFonts w:ascii="Cambria" w:hAnsi="Cambria"/>
          <w:sz w:val="24"/>
          <w:szCs w:val="24"/>
        </w:rPr>
      </w:pPr>
      <w:r w:rsidRPr="0065270D">
        <w:rPr>
          <w:rFonts w:ascii="Cambria" w:hAnsi="Cambria"/>
          <w:b/>
          <w:sz w:val="24"/>
          <w:szCs w:val="24"/>
        </w:rPr>
        <w:t>Str</w:t>
      </w:r>
      <w:r w:rsidR="0065270D" w:rsidRPr="0065270D">
        <w:rPr>
          <w:rFonts w:ascii="Cambria" w:hAnsi="Cambria"/>
          <w:b/>
          <w:sz w:val="24"/>
          <w:szCs w:val="24"/>
        </w:rPr>
        <w:t>o</w:t>
      </w:r>
      <w:r w:rsidRPr="0065270D">
        <w:rPr>
          <w:rFonts w:ascii="Cambria" w:hAnsi="Cambria"/>
          <w:b/>
          <w:sz w:val="24"/>
          <w:szCs w:val="24"/>
        </w:rPr>
        <w:t>nie internatowe</w:t>
      </w:r>
      <w:r w:rsidR="0065270D" w:rsidRPr="0065270D">
        <w:rPr>
          <w:rFonts w:ascii="Cambria" w:hAnsi="Cambria"/>
          <w:b/>
          <w:sz w:val="24"/>
          <w:szCs w:val="24"/>
        </w:rPr>
        <w:t>j Miasta Stoczek Łukowski</w:t>
      </w:r>
      <w:r w:rsidRPr="0065270D">
        <w:rPr>
          <w:rFonts w:ascii="Cambria" w:hAnsi="Cambria"/>
          <w:sz w:val="24"/>
          <w:szCs w:val="24"/>
        </w:rPr>
        <w:t xml:space="preserve">: </w:t>
      </w:r>
      <w:r w:rsidR="00087117">
        <w:rPr>
          <w:rFonts w:ascii="Cambria" w:hAnsi="Cambria"/>
          <w:sz w:val="24"/>
          <w:szCs w:val="24"/>
        </w:rPr>
        <w:t xml:space="preserve">link </w:t>
      </w:r>
      <w:hyperlink r:id="rId7" w:history="1">
        <w:r w:rsidR="0065270D" w:rsidRPr="0065270D">
          <w:rPr>
            <w:rStyle w:val="Hipercze"/>
            <w:rFonts w:ascii="Cambria" w:hAnsi="Cambria"/>
            <w:sz w:val="24"/>
            <w:szCs w:val="24"/>
          </w:rPr>
          <w:t>http://www.stoczek-lukowski.pl/</w:t>
        </w:r>
      </w:hyperlink>
      <w:r w:rsidR="0065270D" w:rsidRPr="0065270D"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/>
          <w:sz w:val="24"/>
          <w:szCs w:val="24"/>
        </w:rPr>
        <w:t xml:space="preserve"> w zakładce REWITALIZACJA MIASTA STOCZEK ŁUKOWSKI Gminny Program Rewitalizacji dla miasta Stoczek Łukowski link: </w:t>
      </w:r>
    </w:p>
    <w:p w:rsidR="0065270D" w:rsidRDefault="00087117" w:rsidP="0065270D">
      <w:pPr>
        <w:spacing w:after="0" w:line="271" w:lineRule="auto"/>
        <w:rPr>
          <w:rStyle w:val="Hipercze"/>
          <w:rFonts w:ascii="Cambria" w:hAnsi="Cambria"/>
          <w:sz w:val="24"/>
          <w:szCs w:val="24"/>
        </w:rPr>
      </w:pPr>
      <w:hyperlink r:id="rId8" w:history="1">
        <w:r w:rsidR="0065270D" w:rsidRPr="00E91358">
          <w:rPr>
            <w:rStyle w:val="Hipercze"/>
            <w:rFonts w:ascii="Cambria" w:hAnsi="Cambria"/>
            <w:sz w:val="24"/>
            <w:szCs w:val="24"/>
          </w:rPr>
          <w:t>http://www.stoczek-lukowski.pl/art,1134,rewitalizacja-miasta-stoczek-lukowski-gminny-program-rewitalizacji-dla-miasta-stoczek-lukowski.html</w:t>
        </w:r>
      </w:hyperlink>
    </w:p>
    <w:p w:rsidR="00087117" w:rsidRDefault="00087117" w:rsidP="0065270D">
      <w:pPr>
        <w:spacing w:after="0" w:line="271" w:lineRule="auto"/>
        <w:rPr>
          <w:rStyle w:val="Hipercze"/>
          <w:rFonts w:ascii="Cambria" w:hAnsi="Cambria"/>
          <w:sz w:val="24"/>
          <w:szCs w:val="24"/>
        </w:rPr>
      </w:pPr>
    </w:p>
    <w:p w:rsidR="00087117" w:rsidRPr="0065270D" w:rsidRDefault="00087117" w:rsidP="00087117">
      <w:pPr>
        <w:spacing w:after="0" w:line="271" w:lineRule="auto"/>
        <w:rPr>
          <w:rFonts w:ascii="Cambria" w:hAnsi="Cambria"/>
          <w:sz w:val="24"/>
          <w:szCs w:val="24"/>
        </w:rPr>
      </w:pPr>
      <w:r w:rsidRPr="00087117">
        <w:rPr>
          <w:rFonts w:ascii="Cambria" w:hAnsi="Cambria"/>
          <w:sz w:val="24"/>
          <w:szCs w:val="24"/>
        </w:rPr>
        <w:t>Szczegóły związane z opracowaniem GPR znajdują się</w:t>
      </w:r>
      <w:r>
        <w:rPr>
          <w:rFonts w:ascii="Cambria" w:hAnsi="Cambria"/>
          <w:sz w:val="24"/>
          <w:szCs w:val="24"/>
        </w:rPr>
        <w:t xml:space="preserve"> s</w:t>
      </w:r>
      <w:r w:rsidRPr="0065270D">
        <w:rPr>
          <w:rFonts w:ascii="Cambria" w:hAnsi="Cambria"/>
          <w:b/>
          <w:sz w:val="24"/>
          <w:szCs w:val="24"/>
        </w:rPr>
        <w:t xml:space="preserve">tronie internatowej Miasta Stoczek Łukowski </w:t>
      </w:r>
      <w:r>
        <w:rPr>
          <w:rFonts w:ascii="Cambria" w:hAnsi="Cambria"/>
          <w:b/>
          <w:sz w:val="24"/>
          <w:szCs w:val="24"/>
        </w:rPr>
        <w:t xml:space="preserve"> </w:t>
      </w:r>
      <w:hyperlink r:id="rId9" w:history="1">
        <w:r w:rsidRPr="0065270D">
          <w:rPr>
            <w:rStyle w:val="Hipercze"/>
            <w:rFonts w:ascii="Cambria" w:hAnsi="Cambria"/>
            <w:sz w:val="24"/>
            <w:szCs w:val="24"/>
          </w:rPr>
          <w:t>http://www.stoczek-lukowski.pl/</w:t>
        </w:r>
      </w:hyperlink>
      <w:r w:rsidRPr="0065270D">
        <w:rPr>
          <w:rFonts w:ascii="Cambria" w:hAnsi="Cambria"/>
          <w:sz w:val="24"/>
          <w:szCs w:val="24"/>
        </w:rPr>
        <w:t xml:space="preserve">  w zakładce REWITALIZACJA MIASTA STOCZEK ŁUKOWSKI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oraz </w:t>
      </w:r>
      <w:r w:rsidRPr="0065270D">
        <w:rPr>
          <w:rFonts w:ascii="Cambria" w:hAnsi="Cambria"/>
          <w:b/>
          <w:sz w:val="24"/>
          <w:szCs w:val="24"/>
        </w:rPr>
        <w:t>Biuletynie Informacji Publicznej Urzędu  Miasta Stoczek Łukowski</w:t>
      </w:r>
      <w:r>
        <w:rPr>
          <w:rFonts w:ascii="Cambria" w:hAnsi="Cambria"/>
          <w:b/>
          <w:sz w:val="24"/>
          <w:szCs w:val="24"/>
        </w:rPr>
        <w:t xml:space="preserve"> </w:t>
      </w:r>
      <w:r w:rsidRPr="00087117">
        <w:t xml:space="preserve"> </w:t>
      </w:r>
      <w:hyperlink r:id="rId10" w:history="1">
        <w:r w:rsidRPr="00DE2BC4">
          <w:rPr>
            <w:rStyle w:val="Hipercze"/>
            <w:rFonts w:ascii="Cambria" w:hAnsi="Cambria"/>
            <w:b/>
            <w:sz w:val="24"/>
            <w:szCs w:val="24"/>
          </w:rPr>
          <w:t>http://www.bip.stoczek-lukowski.pl/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65270D">
        <w:rPr>
          <w:rFonts w:ascii="Cambria" w:hAnsi="Cambria"/>
          <w:sz w:val="24"/>
          <w:szCs w:val="24"/>
        </w:rPr>
        <w:t xml:space="preserve">zakładka „GOSPODARKA </w:t>
      </w:r>
      <w:hyperlink r:id="rId11" w:history="1">
        <w:r w:rsidRPr="0065270D">
          <w:rPr>
            <w:rFonts w:ascii="Cambria" w:hAnsi="Cambria"/>
            <w:sz w:val="24"/>
            <w:szCs w:val="24"/>
          </w:rPr>
          <w:t xml:space="preserve">Rewitalizacja Miasta Stoczek Łukowski - Gminny Program Rewitalizacji dla Miasta Stoczek Łukowski </w:t>
        </w:r>
      </w:hyperlink>
      <w:r>
        <w:rPr>
          <w:rFonts w:ascii="Cambria" w:hAnsi="Cambria"/>
          <w:sz w:val="24"/>
          <w:szCs w:val="24"/>
        </w:rPr>
        <w:t xml:space="preserve"> .</w:t>
      </w:r>
    </w:p>
    <w:p w:rsidR="00087117" w:rsidRDefault="00087117" w:rsidP="0065270D">
      <w:pPr>
        <w:spacing w:after="0" w:line="271" w:lineRule="auto"/>
        <w:rPr>
          <w:rFonts w:ascii="Cambria" w:hAnsi="Cambria"/>
          <w:sz w:val="24"/>
          <w:szCs w:val="24"/>
        </w:rPr>
      </w:pPr>
    </w:p>
    <w:p w:rsidR="0065270D" w:rsidRPr="00D31212" w:rsidRDefault="0065270D" w:rsidP="0065270D">
      <w:pPr>
        <w:spacing w:after="0" w:line="271" w:lineRule="auto"/>
        <w:rPr>
          <w:rFonts w:ascii="Cambria" w:hAnsi="Cambria"/>
          <w:sz w:val="24"/>
          <w:szCs w:val="24"/>
        </w:rPr>
      </w:pPr>
    </w:p>
    <w:p w:rsidR="00D31212" w:rsidRPr="00D31212" w:rsidRDefault="00D31212" w:rsidP="00D31212">
      <w:pPr>
        <w:spacing w:after="0" w:line="271" w:lineRule="auto"/>
        <w:ind w:left="4248"/>
        <w:jc w:val="center"/>
        <w:rPr>
          <w:rFonts w:ascii="Cambria" w:hAnsi="Cambria"/>
          <w:b/>
          <w:i/>
        </w:rPr>
      </w:pPr>
      <w:r w:rsidRPr="00D31212">
        <w:rPr>
          <w:rFonts w:ascii="Cambria" w:hAnsi="Cambria"/>
          <w:b/>
          <w:i/>
        </w:rPr>
        <w:t>Burmistrz Miasta Stoczek Łukowski</w:t>
      </w:r>
    </w:p>
    <w:p w:rsidR="002951B1" w:rsidRPr="00D31212" w:rsidRDefault="00D31212" w:rsidP="00D31212">
      <w:pPr>
        <w:spacing w:after="0" w:line="271" w:lineRule="auto"/>
        <w:ind w:left="4248"/>
        <w:jc w:val="center"/>
        <w:rPr>
          <w:rFonts w:ascii="Cambria" w:hAnsi="Cambria"/>
          <w:b/>
          <w:i/>
          <w:sz w:val="24"/>
          <w:szCs w:val="24"/>
        </w:rPr>
      </w:pPr>
      <w:r w:rsidRPr="00D31212">
        <w:rPr>
          <w:rFonts w:ascii="Cambria" w:hAnsi="Cambria"/>
          <w:b/>
          <w:i/>
        </w:rPr>
        <w:t>/-/ Marcin Sentkiewicz</w:t>
      </w:r>
    </w:p>
    <w:sectPr w:rsidR="002951B1" w:rsidRPr="00D3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CF"/>
    <w:rsid w:val="00087117"/>
    <w:rsid w:val="001E6655"/>
    <w:rsid w:val="002951B1"/>
    <w:rsid w:val="0065270D"/>
    <w:rsid w:val="006A2E44"/>
    <w:rsid w:val="00A77CCF"/>
    <w:rsid w:val="00D31212"/>
    <w:rsid w:val="00E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77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2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77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2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zek-lukowski.pl/art,1134,rewitalizacja-miasta-stoczek-lukowski-gminny-program-rewitalizacji-dla-miasta-stoczek-lukowsk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czek-lukowski.pl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stoczek-lukowski.pl/index.php?id=520" TargetMode="External"/><Relationship Id="rId11" Type="http://schemas.openxmlformats.org/officeDocument/2006/relationships/hyperlink" Target="http://www.bip.stoczek-lukowski.pl/index.php?id=520" TargetMode="External"/><Relationship Id="rId5" Type="http://schemas.openxmlformats.org/officeDocument/2006/relationships/hyperlink" Target="http://www.bip.stoczek-lukowski.pl/index.php?id=520" TargetMode="External"/><Relationship Id="rId10" Type="http://schemas.openxmlformats.org/officeDocument/2006/relationships/hyperlink" Target="http://www.bip.stoczek-lukowski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czek-lukow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Pulik</dc:creator>
  <cp:lastModifiedBy>Danuta Pulik</cp:lastModifiedBy>
  <cp:revision>6</cp:revision>
  <dcterms:created xsi:type="dcterms:W3CDTF">2023-10-04T11:59:00Z</dcterms:created>
  <dcterms:modified xsi:type="dcterms:W3CDTF">2023-10-04T13:57:00Z</dcterms:modified>
</cp:coreProperties>
</file>